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06F34D" w14:textId="77777777" w:rsidR="0009092D" w:rsidRDefault="0009092D" w:rsidP="0009092D">
      <w:pPr>
        <w:pStyle w:val="NoSpacing"/>
        <w:suppressLineNumbers/>
        <w:rPr>
          <w:sz w:val="20"/>
        </w:rPr>
      </w:pPr>
      <w:r>
        <w:rPr>
          <w:noProof/>
          <w:lang w:val="en-US"/>
        </w:rPr>
        <w:drawing>
          <wp:anchor distT="0" distB="0" distL="114300" distR="114300" simplePos="0" relativeHeight="251659264" behindDoc="0" locked="1" layoutInCell="0" allowOverlap="0" wp14:anchorId="49A5F000" wp14:editId="7DF513BA">
            <wp:simplePos x="0" y="0"/>
            <wp:positionH relativeFrom="column">
              <wp:posOffset>-92710</wp:posOffset>
            </wp:positionH>
            <wp:positionV relativeFrom="paragraph">
              <wp:posOffset>645795</wp:posOffset>
            </wp:positionV>
            <wp:extent cx="5731510" cy="4007485"/>
            <wp:effectExtent l="0" t="0" r="0" b="0"/>
            <wp:wrapTopAndBottom/>
            <wp:docPr id="4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4007485"/>
                    </a:xfrm>
                    <a:prstGeom prst="rect">
                      <a:avLst/>
                    </a:prstGeom>
                    <a:noFill/>
                  </pic:spPr>
                </pic:pic>
              </a:graphicData>
            </a:graphic>
            <wp14:sizeRelH relativeFrom="page">
              <wp14:pctWidth>0</wp14:pctWidth>
            </wp14:sizeRelH>
            <wp14:sizeRelV relativeFrom="page">
              <wp14:pctHeight>0</wp14:pctHeight>
            </wp14:sizeRelV>
          </wp:anchor>
        </w:drawing>
      </w:r>
      <w:r>
        <w:rPr>
          <w:sz w:val="20"/>
        </w:rPr>
        <w:t xml:space="preserve">Table 1:  Survival and development time of </w:t>
      </w:r>
      <w:r>
        <w:rPr>
          <w:i/>
          <w:sz w:val="20"/>
        </w:rPr>
        <w:t xml:space="preserve">I. </w:t>
      </w:r>
      <w:proofErr w:type="spellStart"/>
      <w:r>
        <w:rPr>
          <w:i/>
          <w:sz w:val="20"/>
        </w:rPr>
        <w:t>anatis</w:t>
      </w:r>
      <w:proofErr w:type="spellEnd"/>
      <w:r>
        <w:rPr>
          <w:sz w:val="20"/>
        </w:rPr>
        <w:t xml:space="preserve"> engorged larvae and nymphs under tested laboratory conditions. Pre-moult in this table refers to the number of ticks that survived and started moulting and moulting refers to the actual time of moulting from attachment to complete emergence. Saturation deficit of air in each chamber was calculated using the formula from Randolph and Storey (1999). </w:t>
      </w:r>
    </w:p>
    <w:p w14:paraId="48B0CA82" w14:textId="77777777" w:rsidR="0009092D" w:rsidRDefault="0009092D" w:rsidP="0009092D">
      <w:pPr>
        <w:suppressLineNumbers/>
      </w:pPr>
      <w:r>
        <w:br w:type="page"/>
      </w:r>
    </w:p>
    <w:p w14:paraId="4155A8AE" w14:textId="77777777" w:rsidR="0009092D" w:rsidRDefault="0009092D" w:rsidP="0009092D">
      <w:pPr>
        <w:pStyle w:val="NoSpacing"/>
        <w:suppressLineNumbers/>
        <w:rPr>
          <w:sz w:val="20"/>
          <w:szCs w:val="20"/>
        </w:rPr>
      </w:pPr>
      <w:r>
        <w:rPr>
          <w:noProof/>
          <w:lang w:val="en-US"/>
        </w:rPr>
        <w:lastRenderedPageBreak/>
        <w:drawing>
          <wp:anchor distT="0" distB="0" distL="114300" distR="114300" simplePos="0" relativeHeight="251660288" behindDoc="0" locked="0" layoutInCell="1" allowOverlap="1" wp14:anchorId="3E02BDB5" wp14:editId="0A349B67">
            <wp:simplePos x="0" y="0"/>
            <wp:positionH relativeFrom="margin">
              <wp:posOffset>-106680</wp:posOffset>
            </wp:positionH>
            <wp:positionV relativeFrom="paragraph">
              <wp:posOffset>424815</wp:posOffset>
            </wp:positionV>
            <wp:extent cx="5901055" cy="1493520"/>
            <wp:effectExtent l="0" t="0" r="4445" b="0"/>
            <wp:wrapTopAndBottom/>
            <wp:docPr id="4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1055" cy="1493520"/>
                    </a:xfrm>
                    <a:prstGeom prst="rect">
                      <a:avLst/>
                    </a:prstGeom>
                    <a:noFill/>
                  </pic:spPr>
                </pic:pic>
              </a:graphicData>
            </a:graphic>
            <wp14:sizeRelH relativeFrom="page">
              <wp14:pctWidth>0</wp14:pctWidth>
            </wp14:sizeRelH>
            <wp14:sizeRelV relativeFrom="page">
              <wp14:pctHeight>0</wp14:pctHeight>
            </wp14:sizeRelV>
          </wp:anchor>
        </w:drawing>
      </w:r>
      <w:r>
        <w:rPr>
          <w:sz w:val="20"/>
          <w:szCs w:val="20"/>
        </w:rPr>
        <w:t xml:space="preserve">Table 2: The development times for the 12 female engorged ticks (three at each chamber) at given temperature and RH regimes. </w:t>
      </w:r>
    </w:p>
    <w:p w14:paraId="0E34F1AE" w14:textId="77777777" w:rsidR="0009092D" w:rsidRPr="00844BCB" w:rsidRDefault="0009092D" w:rsidP="0009092D">
      <w:pPr>
        <w:suppressLineNumbers/>
      </w:pPr>
    </w:p>
    <w:p w14:paraId="20286B37" w14:textId="77777777" w:rsidR="0009092D" w:rsidRPr="00AF53A3" w:rsidRDefault="0009092D" w:rsidP="0009092D">
      <w:pPr>
        <w:pStyle w:val="EndNoteBibliography"/>
        <w:suppressLineNumbers/>
        <w:spacing w:after="0"/>
        <w:ind w:left="720" w:hanging="720"/>
        <w:rPr>
          <w:iCs/>
        </w:rPr>
      </w:pPr>
    </w:p>
    <w:p w14:paraId="3F5425F9" w14:textId="77777777" w:rsidR="0009092D" w:rsidRDefault="0009092D">
      <w:bookmarkStart w:id="0" w:name="_GoBack"/>
      <w:bookmarkEnd w:id="0"/>
    </w:p>
    <w:sectPr w:rsidR="0009092D" w:rsidSect="00BC402B">
      <w:footerReference w:type="default" r:id="rId6"/>
      <w:pgSz w:w="11906" w:h="16838"/>
      <w:pgMar w:top="1440" w:right="1440" w:bottom="1440" w:left="1440" w:header="708" w:footer="708" w:gutter="0"/>
      <w:lnNumType w:countBy="1" w:restart="newSection"/>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8059793"/>
      <w:docPartObj>
        <w:docPartGallery w:val="Page Numbers (Bottom of Page)"/>
        <w:docPartUnique/>
      </w:docPartObj>
    </w:sdtPr>
    <w:sdtEndPr>
      <w:rPr>
        <w:noProof/>
      </w:rPr>
    </w:sdtEndPr>
    <w:sdtContent>
      <w:p w14:paraId="1F3A7F4F" w14:textId="77777777" w:rsidR="00B27911" w:rsidRDefault="0009092D">
        <w:pPr>
          <w:pStyle w:val="Footer"/>
          <w:jc w:val="right"/>
        </w:pPr>
        <w:r>
          <w:fldChar w:fldCharType="begin"/>
        </w:r>
        <w:r>
          <w:instrText xml:space="preserve"> PAGE   \* MERGEFORMAT </w:instrText>
        </w:r>
        <w:r>
          <w:fldChar w:fldCharType="separate"/>
        </w:r>
        <w:r>
          <w:rPr>
            <w:noProof/>
          </w:rPr>
          <w:t>21</w:t>
        </w:r>
        <w:r>
          <w:rPr>
            <w:noProof/>
          </w:rPr>
          <w:fldChar w:fldCharType="end"/>
        </w:r>
      </w:p>
    </w:sdtContent>
  </w:sdt>
  <w:p w14:paraId="2232B8B7" w14:textId="77777777" w:rsidR="00B27911" w:rsidRDefault="0009092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92D"/>
    <w:rsid w:val="00090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A0B01"/>
  <w15:chartTrackingRefBased/>
  <w15:docId w15:val="{9C533505-C1ED-444D-A184-141213DB4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092D"/>
    <w:pPr>
      <w:spacing w:after="200" w:line="360" w:lineRule="auto"/>
    </w:pPr>
    <w:rPr>
      <w:rFonts w:ascii="Calibri" w:eastAsia="Calibri" w:hAnsi="Calibri" w:cs="Times New Roman"/>
      <w:sz w:val="24"/>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9092D"/>
    <w:pPr>
      <w:spacing w:after="0" w:line="240" w:lineRule="auto"/>
    </w:pPr>
    <w:rPr>
      <w:rFonts w:ascii="Calibri" w:eastAsia="Calibri" w:hAnsi="Calibri" w:cs="Times New Roman"/>
      <w:sz w:val="21"/>
      <w:szCs w:val="21"/>
      <w:lang w:val="en-NZ"/>
    </w:rPr>
  </w:style>
  <w:style w:type="paragraph" w:customStyle="1" w:styleId="EndNoteBibliography">
    <w:name w:val="EndNote Bibliography"/>
    <w:basedOn w:val="Normal"/>
    <w:link w:val="EndNoteBibliographyChar"/>
    <w:rsid w:val="0009092D"/>
    <w:pPr>
      <w:spacing w:line="240" w:lineRule="auto"/>
      <w:jc w:val="both"/>
    </w:pPr>
    <w:rPr>
      <w:rFonts w:cs="Calibri"/>
      <w:noProof/>
      <w:lang w:val="en-US"/>
    </w:rPr>
  </w:style>
  <w:style w:type="character" w:customStyle="1" w:styleId="EndNoteBibliographyChar">
    <w:name w:val="EndNote Bibliography Char"/>
    <w:link w:val="EndNoteBibliography"/>
    <w:rsid w:val="0009092D"/>
    <w:rPr>
      <w:rFonts w:ascii="Calibri" w:eastAsia="Calibri" w:hAnsi="Calibri" w:cs="Calibri"/>
      <w:noProof/>
      <w:sz w:val="24"/>
    </w:rPr>
  </w:style>
  <w:style w:type="paragraph" w:styleId="Footer">
    <w:name w:val="footer"/>
    <w:basedOn w:val="Normal"/>
    <w:link w:val="FooterChar"/>
    <w:uiPriority w:val="99"/>
    <w:unhideWhenUsed/>
    <w:rsid w:val="000909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092D"/>
    <w:rPr>
      <w:rFonts w:ascii="Calibri" w:eastAsia="Calibri" w:hAnsi="Calibri" w:cs="Times New Roman"/>
      <w:sz w:val="24"/>
      <w:lang w:val="en-NZ"/>
    </w:rPr>
  </w:style>
  <w:style w:type="character" w:styleId="LineNumber">
    <w:name w:val="line number"/>
    <w:basedOn w:val="DefaultParagraphFont"/>
    <w:uiPriority w:val="99"/>
    <w:semiHidden/>
    <w:unhideWhenUsed/>
    <w:rsid w:val="000909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Words>
  <Characters>457</Characters>
  <Application>Microsoft Office Word</Application>
  <DocSecurity>0</DocSecurity>
  <Lines>3</Lines>
  <Paragraphs>1</Paragraphs>
  <ScaleCrop>false</ScaleCrop>
  <Company/>
  <LinksUpToDate>false</LinksUpToDate>
  <CharactersWithSpaces>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Brewin</dc:creator>
  <cp:keywords/>
  <dc:description/>
  <cp:lastModifiedBy>Mark Brewin</cp:lastModifiedBy>
  <cp:revision>1</cp:revision>
  <dcterms:created xsi:type="dcterms:W3CDTF">2020-03-16T11:37:00Z</dcterms:created>
  <dcterms:modified xsi:type="dcterms:W3CDTF">2020-03-16T11:38:00Z</dcterms:modified>
</cp:coreProperties>
</file>